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5F" w:rsidRDefault="00BA4725">
      <w:r>
        <w:t>Questions for discussion meet 2022</w:t>
      </w:r>
      <w:bookmarkStart w:id="0" w:name="_GoBack"/>
      <w:bookmarkEnd w:id="0"/>
    </w:p>
    <w:p w:rsidR="00BA4725" w:rsidRDefault="00BA4725" w:rsidP="00BA4725">
      <w:pPr>
        <w:pStyle w:val="ListParagraph"/>
        <w:numPr>
          <w:ilvl w:val="0"/>
          <w:numId w:val="1"/>
        </w:numPr>
      </w:pPr>
      <w:r>
        <w:t>Technology is one of the driving forces for innovation and advancement in agriculture. How can the industry attract the best and brightest minds from STEM into agriculture careers</w:t>
      </w:r>
    </w:p>
    <w:p w:rsidR="00BA4725" w:rsidRDefault="00BA4725" w:rsidP="00BA4725">
      <w:pPr>
        <w:pStyle w:val="ListParagraph"/>
        <w:numPr>
          <w:ilvl w:val="0"/>
          <w:numId w:val="1"/>
        </w:numPr>
      </w:pPr>
      <w:r>
        <w:t>Studies show more farmers and farm families are experiencing stress and mental health issues. What can we do to proactively promote good mental health in both farmers and their communities</w:t>
      </w:r>
    </w:p>
    <w:p w:rsidR="00BA4725" w:rsidRDefault="00BA4725" w:rsidP="00BA4725">
      <w:pPr>
        <w:pStyle w:val="ListParagraph"/>
        <w:numPr>
          <w:ilvl w:val="0"/>
          <w:numId w:val="1"/>
        </w:numPr>
      </w:pPr>
      <w:r>
        <w:t>Agriculture is one of the most hazardous industries. What can we do to create a more preventative, rather than reactive, approach to farm safety</w:t>
      </w:r>
    </w:p>
    <w:p w:rsidR="00BA4725" w:rsidRDefault="00BA4725" w:rsidP="00BA4725">
      <w:pPr>
        <w:pStyle w:val="ListParagraph"/>
        <w:numPr>
          <w:ilvl w:val="0"/>
          <w:numId w:val="1"/>
        </w:numPr>
      </w:pPr>
      <w:proofErr w:type="spellStart"/>
      <w:r>
        <w:t>Covid</w:t>
      </w:r>
      <w:proofErr w:type="spellEnd"/>
      <w:r>
        <w:t xml:space="preserve"> revealed several cracks involving the processing of livestock. How can we promote easing government regulations to ensure long-term economic viability for local animal processing facilities, while ensuring the health of workers, and that a healthy product is still delivered to consumers.</w:t>
      </w:r>
    </w:p>
    <w:sectPr w:rsidR="00BA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60F19"/>
    <w:multiLevelType w:val="hybridMultilevel"/>
    <w:tmpl w:val="F40E7838"/>
    <w:lvl w:ilvl="0" w:tplc="EC7E3A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25"/>
    <w:rsid w:val="003C2F89"/>
    <w:rsid w:val="009F315F"/>
    <w:rsid w:val="00BA4725"/>
    <w:rsid w:val="00E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AC71"/>
  <w15:chartTrackingRefBased/>
  <w15:docId w15:val="{CFAB8D05-C9A1-4CB7-9333-882C9DA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 Melson</dc:creator>
  <cp:keywords/>
  <dc:description/>
  <cp:lastModifiedBy>Josh H Melson</cp:lastModifiedBy>
  <cp:revision>1</cp:revision>
  <dcterms:created xsi:type="dcterms:W3CDTF">2022-01-11T17:11:00Z</dcterms:created>
  <dcterms:modified xsi:type="dcterms:W3CDTF">2022-01-11T17:18:00Z</dcterms:modified>
</cp:coreProperties>
</file>